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47"/>
        <w:gridCol w:w="687"/>
        <w:gridCol w:w="1134"/>
        <w:gridCol w:w="229"/>
        <w:gridCol w:w="1047"/>
        <w:gridCol w:w="1088"/>
        <w:gridCol w:w="187"/>
        <w:gridCol w:w="1313"/>
        <w:gridCol w:w="6"/>
        <w:gridCol w:w="270"/>
        <w:gridCol w:w="17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both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佛山市三水区报关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公司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公开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招聘人员报名表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电子信箱</w:t>
            </w:r>
          </w:p>
        </w:tc>
        <w:tc>
          <w:tcPr>
            <w:tcW w:w="3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工作能力及其他专长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本人保证上述表格中所填内容完全真实、准确，如有虚假愿承担一切责任。</w:t>
            </w: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本人签名：                                                日期：</w:t>
            </w:r>
          </w:p>
        </w:tc>
      </w:tr>
    </w:tbl>
    <w:p/>
    <w:sectPr>
      <w:headerReference r:id="rId3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DA6"/>
    <w:rsid w:val="00700650"/>
    <w:rsid w:val="00CB575F"/>
    <w:rsid w:val="00FC0DA6"/>
    <w:rsid w:val="0CEB201A"/>
    <w:rsid w:val="13D72FAB"/>
    <w:rsid w:val="19016A41"/>
    <w:rsid w:val="1C872426"/>
    <w:rsid w:val="39E17C4B"/>
    <w:rsid w:val="3B23722E"/>
    <w:rsid w:val="3BE00395"/>
    <w:rsid w:val="545E3ED6"/>
    <w:rsid w:val="5A492DF2"/>
    <w:rsid w:val="7E47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5">
    <w:name w:val="页眉 Char"/>
    <w:link w:val="2"/>
    <w:qFormat/>
    <w:uiPriority w:val="99"/>
    <w:rPr>
      <w:sz w:val="18"/>
      <w:szCs w:val="18"/>
    </w:rPr>
  </w:style>
  <w:style w:type="character" w:customStyle="1" w:styleId="6">
    <w:name w:val="页眉 Char1"/>
    <w:basedOn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61</Words>
  <Characters>348</Characters>
  <Lines>2</Lines>
  <Paragraphs>1</Paragraphs>
  <TotalTime>5</TotalTime>
  <ScaleCrop>false</ScaleCrop>
  <LinksUpToDate>false</LinksUpToDate>
  <CharactersWithSpaces>408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清心</cp:lastModifiedBy>
  <cp:lastPrinted>2019-12-18T07:46:39Z</cp:lastPrinted>
  <dcterms:modified xsi:type="dcterms:W3CDTF">2019-12-18T07:48:20Z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